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</w:rPr>
            </w:pPr>
            <w:r w:rsidRPr="009C7BE6">
              <w:rPr>
                <w:b/>
                <w:sz w:val="40"/>
                <w:szCs w:val="40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9C7BE6">
              <w:rPr>
                <w:b/>
                <w:sz w:val="40"/>
                <w:szCs w:val="40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</w:rPr>
            </w:pPr>
            <w:r w:rsidRPr="009C7BE6">
              <w:rPr>
                <w:noProof/>
                <w:sz w:val="40"/>
                <w:szCs w:val="40"/>
                <w:lang w:val="en-US" w:eastAsia="en-US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C7BE6">
              <w:rPr>
                <w:sz w:val="28"/>
                <w:szCs w:val="28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</w:rPr>
                <w:t>relatii.publice@ijsunt.ro</w:t>
              </w:r>
            </w:hyperlink>
          </w:p>
        </w:tc>
      </w:tr>
    </w:tbl>
    <w:p w:rsidR="00A07D8A" w:rsidRDefault="00A07D8A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</w:pPr>
    </w:p>
    <w:p w:rsidR="00D57366" w:rsidRPr="002C6716" w:rsidRDefault="00D57366" w:rsidP="00D57366">
      <w:pPr>
        <w:spacing w:line="276" w:lineRule="auto"/>
        <w:jc w:val="center"/>
        <w:rPr>
          <w:rFonts w:eastAsia="Calibri"/>
          <w:b/>
          <w:sz w:val="28"/>
          <w:szCs w:val="26"/>
          <w:lang w:eastAsia="en-US"/>
        </w:rPr>
      </w:pPr>
      <w:r w:rsidRPr="002C6716">
        <w:rPr>
          <w:rFonts w:eastAsia="Calibri"/>
          <w:b/>
          <w:sz w:val="28"/>
          <w:szCs w:val="26"/>
          <w:lang w:eastAsia="en-US"/>
        </w:rPr>
        <w:t>COMUNICAT DE PRESĂ</w:t>
      </w:r>
    </w:p>
    <w:p w:rsidR="00D57366" w:rsidRDefault="00D57366" w:rsidP="00D57366">
      <w:pPr>
        <w:widowControl w:val="0"/>
        <w:autoSpaceDE w:val="0"/>
        <w:autoSpaceDN w:val="0"/>
        <w:adjustRightInd w:val="0"/>
        <w:spacing w:before="24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Exercițiu cu forțe în teren </w:t>
      </w:r>
    </w:p>
    <w:p w:rsidR="00D57366" w:rsidRPr="008306BC" w:rsidRDefault="00D57366" w:rsidP="00D57366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la un depozit de carburant din municipiul Roman -</w:t>
      </w:r>
    </w:p>
    <w:p w:rsidR="00D57366" w:rsidRDefault="00D57366" w:rsidP="00D57366">
      <w:pPr>
        <w:widowControl w:val="0"/>
        <w:tabs>
          <w:tab w:val="left" w:pos="1134"/>
        </w:tabs>
        <w:autoSpaceDE w:val="0"/>
        <w:autoSpaceDN w:val="0"/>
        <w:adjustRightInd w:val="0"/>
        <w:spacing w:before="240" w:line="360" w:lineRule="auto"/>
        <w:ind w:firstLine="709"/>
        <w:jc w:val="both"/>
        <w:rPr>
          <w:lang w:val="en-US"/>
        </w:rPr>
      </w:pPr>
      <w:proofErr w:type="spellStart"/>
      <w:r w:rsidRPr="0093065D">
        <w:rPr>
          <w:lang w:val="en-US"/>
        </w:rPr>
        <w:t>În</w:t>
      </w:r>
      <w:proofErr w:type="spellEnd"/>
      <w:r w:rsidRPr="0093065D">
        <w:rPr>
          <w:lang w:val="en-US"/>
        </w:rPr>
        <w:t xml:space="preserve"> </w:t>
      </w:r>
      <w:r>
        <w:rPr>
          <w:lang w:val="en-US"/>
        </w:rPr>
        <w:t>data</w:t>
      </w:r>
      <w:r w:rsidRPr="0093065D">
        <w:rPr>
          <w:lang w:val="en-US"/>
        </w:rPr>
        <w:t xml:space="preserve"> </w:t>
      </w:r>
      <w:proofErr w:type="spellStart"/>
      <w:r w:rsidRPr="0093065D">
        <w:rPr>
          <w:lang w:val="en-US"/>
        </w:rPr>
        <w:t>de</w:t>
      </w:r>
      <w:proofErr w:type="spellEnd"/>
      <w:r w:rsidRPr="0093065D">
        <w:rPr>
          <w:lang w:val="en-US"/>
        </w:rPr>
        <w:t xml:space="preserve"> 06.</w:t>
      </w:r>
      <w:r>
        <w:rPr>
          <w:lang w:val="en-US"/>
        </w:rPr>
        <w:t>10</w:t>
      </w:r>
      <w:r w:rsidRPr="0093065D">
        <w:rPr>
          <w:lang w:val="en-US"/>
        </w:rPr>
        <w:t xml:space="preserve">.2022, la </w:t>
      </w:r>
      <w:proofErr w:type="spellStart"/>
      <w:r w:rsidRPr="0093065D">
        <w:rPr>
          <w:lang w:val="en-US"/>
        </w:rPr>
        <w:t>ora</w:t>
      </w:r>
      <w:proofErr w:type="spellEnd"/>
      <w:r w:rsidRPr="0093065D">
        <w:rPr>
          <w:lang w:val="en-US"/>
        </w:rPr>
        <w:t xml:space="preserve"> </w:t>
      </w:r>
      <w:r>
        <w:rPr>
          <w:lang w:val="en-US"/>
        </w:rPr>
        <w:t>21:00</w:t>
      </w:r>
      <w:r w:rsidRPr="0093065D">
        <w:rPr>
          <w:lang w:val="en-US"/>
        </w:rPr>
        <w:t xml:space="preserve">, </w:t>
      </w:r>
      <w:r>
        <w:rPr>
          <w:lang w:val="en-US"/>
        </w:rPr>
        <w:t xml:space="preserve">ISU </w:t>
      </w:r>
      <w:r>
        <w:t>”Petrodava”</w:t>
      </w:r>
      <w:r w:rsidRPr="0093065D">
        <w:rPr>
          <w:lang w:val="en-US"/>
        </w:rPr>
        <w:t xml:space="preserve"> </w:t>
      </w:r>
      <w:r>
        <w:rPr>
          <w:lang w:val="en-US"/>
        </w:rPr>
        <w:t xml:space="preserve">al </w:t>
      </w:r>
      <w:proofErr w:type="spellStart"/>
      <w:r>
        <w:rPr>
          <w:lang w:val="en-US"/>
        </w:rPr>
        <w:t>județului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Neamț</w:t>
      </w:r>
      <w:proofErr w:type="spellEnd"/>
      <w:r>
        <w:rPr>
          <w:lang w:val="en-US"/>
        </w:rPr>
        <w:t xml:space="preserve"> </w:t>
      </w:r>
      <w:r w:rsidRPr="0093065D">
        <w:rPr>
          <w:lang w:val="en-US"/>
        </w:rPr>
        <w:t xml:space="preserve">a </w:t>
      </w:r>
      <w:proofErr w:type="spellStart"/>
      <w:r w:rsidRPr="0093065D">
        <w:rPr>
          <w:lang w:val="en-US"/>
        </w:rPr>
        <w:t>organizat</w:t>
      </w:r>
      <w:proofErr w:type="spellEnd"/>
      <w:r w:rsidRPr="0093065D"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desfășurat</w:t>
      </w:r>
      <w:proofErr w:type="spellEnd"/>
      <w:r>
        <w:rPr>
          <w:lang w:val="en-US"/>
        </w:rPr>
        <w:t xml:space="preserve"> </w:t>
      </w:r>
      <w:r w:rsidRPr="0093065D">
        <w:rPr>
          <w:lang w:val="en-US"/>
        </w:rPr>
        <w:t xml:space="preserve">un </w:t>
      </w:r>
      <w:proofErr w:type="spellStart"/>
      <w:r w:rsidRPr="0093065D">
        <w:rPr>
          <w:lang w:val="en-US"/>
        </w:rPr>
        <w:t>exercițiu</w:t>
      </w:r>
      <w:proofErr w:type="spellEnd"/>
      <w:r w:rsidRPr="0093065D">
        <w:rPr>
          <w:lang w:val="en-US"/>
        </w:rPr>
        <w:t xml:space="preserve"> </w:t>
      </w:r>
      <w:r>
        <w:rPr>
          <w:lang w:val="en-US"/>
        </w:rPr>
        <w:t xml:space="preserve">la </w:t>
      </w:r>
      <w:r w:rsidRPr="0093065D">
        <w:rPr>
          <w:lang w:val="en-US"/>
        </w:rPr>
        <w:t xml:space="preserve">S.C. </w:t>
      </w:r>
      <w:r>
        <w:rPr>
          <w:noProof/>
          <w:lang w:val="en-US"/>
        </w:rPr>
        <w:t>Oscar</w:t>
      </w:r>
      <w:r>
        <w:rPr>
          <w:lang w:val="en-US"/>
        </w:rPr>
        <w:t xml:space="preserve"> Downstream</w:t>
      </w:r>
      <w:r w:rsidRPr="0093065D">
        <w:rPr>
          <w:lang w:val="en-US"/>
        </w:rPr>
        <w:t xml:space="preserve"> S.</w:t>
      </w:r>
      <w:r>
        <w:rPr>
          <w:lang w:val="en-US"/>
        </w:rPr>
        <w:t>R</w:t>
      </w:r>
      <w:r w:rsidRPr="0093065D">
        <w:rPr>
          <w:lang w:val="en-US"/>
        </w:rPr>
        <w:t>.</w:t>
      </w:r>
      <w:r>
        <w:rPr>
          <w:lang w:val="en-US"/>
        </w:rPr>
        <w:t xml:space="preserve">L., care a </w:t>
      </w:r>
      <w:proofErr w:type="spellStart"/>
      <w:r>
        <w:rPr>
          <w:lang w:val="en-US"/>
        </w:rPr>
        <w:t>avut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scop</w:t>
      </w:r>
      <w:proofErr w:type="spellEnd"/>
      <w:r w:rsidRPr="0093065D">
        <w:rPr>
          <w:lang w:val="en-US"/>
        </w:rPr>
        <w:t xml:space="preserve"> </w:t>
      </w:r>
      <w:proofErr w:type="spellStart"/>
      <w:r>
        <w:rPr>
          <w:lang w:val="en-US"/>
        </w:rPr>
        <w:t>atât</w:t>
      </w:r>
      <w:proofErr w:type="spellEnd"/>
      <w:r>
        <w:rPr>
          <w:lang w:val="en-US"/>
        </w:rPr>
        <w:t xml:space="preserve"> </w:t>
      </w:r>
      <w:proofErr w:type="spellStart"/>
      <w:r w:rsidRPr="0093065D">
        <w:rPr>
          <w:lang w:val="en-US"/>
        </w:rPr>
        <w:t>pregătir</w:t>
      </w:r>
      <w:r>
        <w:rPr>
          <w:lang w:val="en-US"/>
        </w:rPr>
        <w:t>ea</w:t>
      </w:r>
      <w:proofErr w:type="spellEnd"/>
      <w:r w:rsidRPr="0093065D">
        <w:rPr>
          <w:lang w:val="en-US"/>
        </w:rPr>
        <w:t xml:space="preserve"> </w:t>
      </w:r>
      <w:r>
        <w:rPr>
          <w:lang w:val="en-US"/>
        </w:rPr>
        <w:t xml:space="preserve">personalului </w:t>
      </w:r>
      <w:proofErr w:type="spellStart"/>
      <w:r>
        <w:rPr>
          <w:lang w:val="en-US"/>
        </w:rPr>
        <w:t>propriu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cât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a personalului de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locul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muncă</w:t>
      </w:r>
      <w:proofErr w:type="spellEnd"/>
      <w:r>
        <w:rPr>
          <w:lang w:val="en-US"/>
        </w:rPr>
        <w:t xml:space="preserve">, </w:t>
      </w:r>
      <w:proofErr w:type="spellStart"/>
      <w:r w:rsidRPr="0093065D">
        <w:rPr>
          <w:lang w:val="en-US"/>
        </w:rPr>
        <w:t>în</w:t>
      </w:r>
      <w:proofErr w:type="spellEnd"/>
      <w:r w:rsidRPr="0093065D">
        <w:rPr>
          <w:lang w:val="en-US"/>
        </w:rPr>
        <w:t xml:space="preserve"> </w:t>
      </w:r>
      <w:proofErr w:type="spellStart"/>
      <w:r w:rsidRPr="0093065D">
        <w:rPr>
          <w:lang w:val="en-US"/>
        </w:rPr>
        <w:t>cazul</w:t>
      </w:r>
      <w:proofErr w:type="spellEnd"/>
      <w:r w:rsidRPr="0093065D">
        <w:rPr>
          <w:lang w:val="en-US"/>
        </w:rPr>
        <w:t xml:space="preserve"> </w:t>
      </w:r>
      <w:proofErr w:type="spellStart"/>
      <w:r w:rsidRPr="0093065D">
        <w:rPr>
          <w:lang w:val="en-US"/>
        </w:rPr>
        <w:t>producerii</w:t>
      </w:r>
      <w:proofErr w:type="spellEnd"/>
      <w:r w:rsidRPr="0093065D">
        <w:rPr>
          <w:lang w:val="en-US"/>
        </w:rPr>
        <w:t xml:space="preserve"> </w:t>
      </w:r>
      <w:proofErr w:type="spellStart"/>
      <w:r w:rsidRPr="0093065D">
        <w:rPr>
          <w:lang w:val="en-US"/>
        </w:rPr>
        <w:t>un</w:t>
      </w:r>
      <w:r>
        <w:rPr>
          <w:lang w:val="en-US"/>
        </w:rPr>
        <w:t>ei</w:t>
      </w:r>
      <w:proofErr w:type="spellEnd"/>
      <w:r w:rsidRPr="0093065D">
        <w:rPr>
          <w:lang w:val="en-US"/>
        </w:rPr>
        <w:t xml:space="preserve"> </w:t>
      </w:r>
      <w:proofErr w:type="spellStart"/>
      <w:r w:rsidRPr="0093065D">
        <w:rPr>
          <w:lang w:val="en-US"/>
        </w:rPr>
        <w:t>situații</w:t>
      </w:r>
      <w:proofErr w:type="spellEnd"/>
      <w:r w:rsidRPr="0093065D">
        <w:rPr>
          <w:lang w:val="en-US"/>
        </w:rPr>
        <w:t xml:space="preserve"> de </w:t>
      </w:r>
      <w:proofErr w:type="spellStart"/>
      <w:r w:rsidRPr="0093065D">
        <w:rPr>
          <w:lang w:val="en-US"/>
        </w:rPr>
        <w:t>urgență</w:t>
      </w:r>
      <w:proofErr w:type="spellEnd"/>
      <w:r>
        <w:rPr>
          <w:lang w:val="en-US"/>
        </w:rPr>
        <w:t>.</w:t>
      </w:r>
    </w:p>
    <w:p w:rsidR="00D57366" w:rsidRDefault="00D57366" w:rsidP="00D5736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proofErr w:type="gramStart"/>
      <w:r>
        <w:rPr>
          <w:lang w:val="en-US"/>
        </w:rPr>
        <w:t>Scenariul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</w:t>
      </w:r>
      <w:r w:rsidRPr="0093065D">
        <w:rPr>
          <w:lang w:val="en-US"/>
        </w:rPr>
        <w:t>xercițiul</w:t>
      </w:r>
      <w:r>
        <w:rPr>
          <w:lang w:val="en-US"/>
        </w:rPr>
        <w:t>ui</w:t>
      </w:r>
      <w:proofErr w:type="spellEnd"/>
      <w:r w:rsidRPr="0093065D">
        <w:rPr>
          <w:lang w:val="en-US"/>
        </w:rPr>
        <w:t xml:space="preserve">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presupus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producerea</w:t>
      </w:r>
      <w:proofErr w:type="spellEnd"/>
      <w:r>
        <w:rPr>
          <w:lang w:val="en-US"/>
        </w:rPr>
        <w:t xml:space="preserve"> </w:t>
      </w:r>
      <w:proofErr w:type="spellStart"/>
      <w:r w:rsidRPr="0093065D">
        <w:rPr>
          <w:lang w:val="en-US"/>
        </w:rPr>
        <w:t>un</w:t>
      </w:r>
      <w:r>
        <w:rPr>
          <w:lang w:val="en-US"/>
        </w:rPr>
        <w:t>ui</w:t>
      </w:r>
      <w:proofErr w:type="spellEnd"/>
      <w:r>
        <w:rPr>
          <w:lang w:val="en-US"/>
        </w:rPr>
        <w:t xml:space="preserve"> </w:t>
      </w:r>
      <w:r w:rsidRPr="00D91DD1">
        <w:t xml:space="preserve">incendiu la </w:t>
      </w:r>
      <w:r>
        <w:t xml:space="preserve">una dintre </w:t>
      </w:r>
      <w:r w:rsidRPr="00D91DD1">
        <w:t>autocistern</w:t>
      </w:r>
      <w:r>
        <w:t>ele</w:t>
      </w:r>
      <w:r w:rsidRPr="00D91DD1">
        <w:t xml:space="preserve"> încărcat</w:t>
      </w:r>
      <w:r>
        <w:t>e</w:t>
      </w:r>
      <w:r w:rsidRPr="00D91DD1">
        <w:t xml:space="preserve"> cu benzină</w:t>
      </w:r>
      <w:r>
        <w:t>, aflate la rampa de încărcare.</w:t>
      </w:r>
      <w:proofErr w:type="gramEnd"/>
      <w:r>
        <w:t xml:space="preserve"> A</w:t>
      </w:r>
      <w:r w:rsidRPr="00D91DD1">
        <w:t>vând în vedere faptul că personalul obiectivului e</w:t>
      </w:r>
      <w:r>
        <w:t>ra</w:t>
      </w:r>
      <w:r w:rsidRPr="00D91DD1">
        <w:t xml:space="preserve"> în afara programului de lucru, </w:t>
      </w:r>
      <w:r>
        <w:t>un conducător auto și un manipulant, ce se aflau la rampă, au încercat să intervină pentru stingerea incendiului cu mijloace de primă intervenție din dotare. Incendiul s-a extins și la a doua autocisternă amplasată în imediata apropiere, surprinzând alte două persoane.</w:t>
      </w:r>
    </w:p>
    <w:p w:rsidR="00D57366" w:rsidRDefault="00D57366" w:rsidP="00D5736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>Doi dintre membrii formației de intervenție a obiectivului au acționat pentru localizarea incendiului, dar din cauza degajărilor însemnate de temperatură și fum nu a reușit. În scurt timp s-a produs o explozie care a surprins cei doi membri ai formației de intervenție. Având în vedere faptul că au fost implicate mai mult de șase persoane, a fost pus în aplicare Planul Roșu de Intervenție.</w:t>
      </w:r>
    </w:p>
    <w:p w:rsidR="00D57366" w:rsidRDefault="00D57366" w:rsidP="00D5736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>Imediat, au sosit la locul producerii evenimentului forțele și mijloacele de intervenție din cadrul Detașamentului de pompieri Roman. Concomitent cu misiunile de stingere a incendiului s-au desfășurat și misiuni de căutare-salvare a victimelor surprinse. Totodată, ținând cont de amploarea evenimentului, au fost chemate în sprijin forțe și mijloace din cadrul Detașamentelor de pompieri Piatra Neamț și Târgu Neamț, respectiv SVSU Roman.</w:t>
      </w:r>
    </w:p>
    <w:p w:rsidR="00D57366" w:rsidRDefault="00D57366" w:rsidP="00D57366">
      <w:pPr>
        <w:widowControl w:val="0"/>
        <w:tabs>
          <w:tab w:val="left" w:pos="1134"/>
        </w:tabs>
        <w:autoSpaceDE w:val="0"/>
        <w:autoSpaceDN w:val="0"/>
        <w:adjustRightInd w:val="0"/>
        <w:spacing w:before="240" w:line="360" w:lineRule="auto"/>
        <w:ind w:firstLine="709"/>
        <w:jc w:val="both"/>
      </w:pPr>
      <w:r w:rsidRPr="00F20DAB">
        <w:t>Obiectivele exercițiului au fost:</w:t>
      </w:r>
    </w:p>
    <w:p w:rsidR="00D57366" w:rsidRPr="009D0D91" w:rsidRDefault="00D57366" w:rsidP="00D57366">
      <w:pPr>
        <w:pStyle w:val="NoSpacing"/>
        <w:numPr>
          <w:ilvl w:val="0"/>
          <w:numId w:val="16"/>
        </w:numPr>
        <w:tabs>
          <w:tab w:val="left" w:pos="810"/>
          <w:tab w:val="left" w:pos="990"/>
        </w:tabs>
        <w:spacing w:line="360" w:lineRule="auto"/>
        <w:ind w:left="0" w:firstLine="720"/>
        <w:jc w:val="both"/>
      </w:pPr>
      <w:r w:rsidRPr="009D0D91">
        <w:t>verificarea gradului de pregătire a personalului pentru executarea acţiunilor de intervenţie în situaţia creat</w:t>
      </w:r>
      <w:r>
        <w:t xml:space="preserve">ă și a </w:t>
      </w:r>
      <w:r w:rsidRPr="009D0D91">
        <w:t>modului de echipare și asigurare a personalului;</w:t>
      </w:r>
    </w:p>
    <w:p w:rsidR="00D57366" w:rsidRPr="009D0D91" w:rsidRDefault="00D57366" w:rsidP="00D57366">
      <w:pPr>
        <w:pStyle w:val="NoSpacing"/>
        <w:numPr>
          <w:ilvl w:val="0"/>
          <w:numId w:val="16"/>
        </w:numPr>
        <w:tabs>
          <w:tab w:val="left" w:pos="990"/>
        </w:tabs>
        <w:spacing w:line="360" w:lineRule="auto"/>
        <w:ind w:left="0" w:firstLine="720"/>
        <w:jc w:val="both"/>
      </w:pPr>
      <w:r w:rsidRPr="009D0D91">
        <w:lastRenderedPageBreak/>
        <w:t>punerea în aplicare a planurilor / procedurilor / instrucţiunilor şi a altor prevederi legislative de intervenţie, conform încadrării şi misiunilor primite;</w:t>
      </w:r>
    </w:p>
    <w:p w:rsidR="00D57366" w:rsidRPr="009D0D91" w:rsidRDefault="00D57366" w:rsidP="00D57366">
      <w:pPr>
        <w:pStyle w:val="NoSpacing"/>
        <w:numPr>
          <w:ilvl w:val="0"/>
          <w:numId w:val="16"/>
        </w:numPr>
        <w:tabs>
          <w:tab w:val="left" w:pos="990"/>
        </w:tabs>
        <w:spacing w:line="360" w:lineRule="auto"/>
        <w:ind w:left="0" w:firstLine="720"/>
        <w:jc w:val="both"/>
      </w:pPr>
      <w:r w:rsidRPr="009D0D91">
        <w:t>verificarea funcţionării fluxului informaţional decizional;</w:t>
      </w:r>
    </w:p>
    <w:p w:rsidR="00D57366" w:rsidRPr="00D91DD1" w:rsidRDefault="00D57366" w:rsidP="00D57366">
      <w:pPr>
        <w:pStyle w:val="NoSpacing"/>
        <w:numPr>
          <w:ilvl w:val="0"/>
          <w:numId w:val="16"/>
        </w:numPr>
        <w:tabs>
          <w:tab w:val="left" w:pos="990"/>
        </w:tabs>
        <w:spacing w:line="360" w:lineRule="auto"/>
        <w:ind w:left="0" w:firstLine="720"/>
        <w:jc w:val="both"/>
      </w:pPr>
      <w:r w:rsidRPr="009D0D91">
        <w:t>verificarea capacităţii de cooperare pe timpul misiunilor de intervenţie cu forţe aparţinând altor structuri participante la intervenţie;</w:t>
      </w:r>
    </w:p>
    <w:p w:rsidR="00D57366" w:rsidRDefault="00D57366" w:rsidP="00D57366">
      <w:pPr>
        <w:pStyle w:val="NoSpacing"/>
        <w:numPr>
          <w:ilvl w:val="0"/>
          <w:numId w:val="16"/>
        </w:numPr>
        <w:tabs>
          <w:tab w:val="left" w:pos="990"/>
        </w:tabs>
        <w:spacing w:line="360" w:lineRule="auto"/>
        <w:ind w:left="0" w:firstLine="720"/>
        <w:jc w:val="both"/>
      </w:pPr>
      <w:r w:rsidRPr="00D91DD1">
        <w:t>verificarea modalităţii de punere în aplicare a Planului Roşu de Intervenţie al judeţului Neamţ;</w:t>
      </w:r>
    </w:p>
    <w:p w:rsidR="00D57366" w:rsidRPr="009D0D91" w:rsidRDefault="00D57366" w:rsidP="00D57366">
      <w:pPr>
        <w:pStyle w:val="NoSpacing"/>
        <w:numPr>
          <w:ilvl w:val="0"/>
          <w:numId w:val="16"/>
        </w:numPr>
        <w:tabs>
          <w:tab w:val="left" w:pos="990"/>
        </w:tabs>
        <w:spacing w:line="360" w:lineRule="auto"/>
        <w:ind w:left="0" w:firstLine="720"/>
      </w:pPr>
      <w:r w:rsidRPr="00BF3CD4">
        <w:t>verificarea gradului de pregătire a personalului unităţii pentru executarea acţiunilor de intervenţie cazul intervenţiei la produse petroliere;</w:t>
      </w:r>
    </w:p>
    <w:p w:rsidR="00D57366" w:rsidRDefault="00D57366" w:rsidP="00D57366">
      <w:pPr>
        <w:pStyle w:val="NoSpacing"/>
        <w:numPr>
          <w:ilvl w:val="0"/>
          <w:numId w:val="16"/>
        </w:numPr>
        <w:tabs>
          <w:tab w:val="left" w:pos="990"/>
        </w:tabs>
        <w:spacing w:line="360" w:lineRule="auto"/>
        <w:ind w:left="0" w:firstLine="720"/>
        <w:jc w:val="both"/>
      </w:pPr>
      <w:r w:rsidRPr="00D91DD1">
        <w:t>antrenarea întregului personal participant pentru punerea în aplicare a planurilor şi procedurilor de intervenţie conform încadrării şi misiunilor primite</w:t>
      </w:r>
      <w:r w:rsidRPr="009D0D91">
        <w:t>.</w:t>
      </w:r>
    </w:p>
    <w:p w:rsidR="00D57366" w:rsidRDefault="00D57366" w:rsidP="00D57366">
      <w:pPr>
        <w:widowControl w:val="0"/>
        <w:tabs>
          <w:tab w:val="left" w:pos="1080"/>
        </w:tabs>
        <w:autoSpaceDE w:val="0"/>
        <w:autoSpaceDN w:val="0"/>
        <w:adjustRightInd w:val="0"/>
        <w:spacing w:before="240" w:line="360" w:lineRule="auto"/>
        <w:ind w:firstLine="709"/>
        <w:jc w:val="both"/>
      </w:pPr>
      <w:r w:rsidRPr="00F20DAB">
        <w:t>La acest exercițiu au participat</w:t>
      </w:r>
      <w:r>
        <w:t>:</w:t>
      </w:r>
    </w:p>
    <w:p w:rsidR="00D57366" w:rsidRDefault="00D57366" w:rsidP="00D57366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personalul angajat al S.C. </w:t>
      </w:r>
      <w:r>
        <w:rPr>
          <w:lang w:val="en-US"/>
        </w:rPr>
        <w:t>Oscar Downstream</w:t>
      </w:r>
      <w:r w:rsidRPr="0093065D">
        <w:rPr>
          <w:lang w:val="en-US"/>
        </w:rPr>
        <w:t xml:space="preserve"> S.</w:t>
      </w:r>
      <w:r>
        <w:rPr>
          <w:lang w:val="en-US"/>
        </w:rPr>
        <w:t>R</w:t>
      </w:r>
      <w:r w:rsidRPr="0093065D">
        <w:rPr>
          <w:lang w:val="en-US"/>
        </w:rPr>
        <w:t>.</w:t>
      </w:r>
      <w:r>
        <w:rPr>
          <w:lang w:val="en-US"/>
        </w:rPr>
        <w:t>L.</w:t>
      </w:r>
      <w:r w:rsidRPr="0093065D">
        <w:rPr>
          <w:lang w:val="en-US"/>
        </w:rPr>
        <w:t xml:space="preserve"> </w:t>
      </w:r>
      <w:r>
        <w:t>– sucursala Roman;</w:t>
      </w:r>
    </w:p>
    <w:p w:rsidR="00D57366" w:rsidRDefault="00D57366" w:rsidP="00D57366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ISU</w:t>
      </w:r>
      <w:r w:rsidRPr="00810C17">
        <w:t xml:space="preserve"> Neamţ (</w:t>
      </w:r>
      <w:r>
        <w:t>68 cadre militare cu 6</w:t>
      </w:r>
      <w:r w:rsidRPr="00810C17">
        <w:t xml:space="preserve"> autospecial</w:t>
      </w:r>
      <w:r>
        <w:t>e</w:t>
      </w:r>
      <w:r w:rsidRPr="00810C17">
        <w:t xml:space="preserve"> pentru stingere,</w:t>
      </w:r>
      <w:r w:rsidRPr="00B1321E">
        <w:t xml:space="preserve"> </w:t>
      </w:r>
      <w:r>
        <w:t xml:space="preserve">o </w:t>
      </w:r>
      <w:r w:rsidRPr="00D91DD1">
        <w:rPr>
          <w:bCs/>
        </w:rPr>
        <w:t>autospecială complexă de primă intervenţie la incendii</w:t>
      </w:r>
      <w:r>
        <w:t xml:space="preserve">, o </w:t>
      </w:r>
      <w:r w:rsidRPr="00D91DD1">
        <w:rPr>
          <w:bCs/>
        </w:rPr>
        <w:t>autospecială de descarcerare uşoară</w:t>
      </w:r>
      <w:r>
        <w:rPr>
          <w:bCs/>
        </w:rPr>
        <w:t xml:space="preserve">, </w:t>
      </w:r>
      <w:r>
        <w:t>3</w:t>
      </w:r>
      <w:r w:rsidRPr="00810C17">
        <w:t xml:space="preserve"> ambulanț</w:t>
      </w:r>
      <w:r>
        <w:t xml:space="preserve">e SMURD tip B și două autospeciale de </w:t>
      </w:r>
      <w:r w:rsidRPr="00D91DD1">
        <w:rPr>
          <w:bCs/>
        </w:rPr>
        <w:t>transport personal şi victime multiple</w:t>
      </w:r>
      <w:r>
        <w:t xml:space="preserve"> ATPVM);</w:t>
      </w:r>
    </w:p>
    <w:p w:rsidR="00D57366" w:rsidRDefault="00D57366" w:rsidP="00D57366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personal din cadrul UPU Piatra Neamț</w:t>
      </w:r>
      <w:r w:rsidR="00E40883">
        <w:t xml:space="preserve"> și</w:t>
      </w:r>
      <w:bookmarkStart w:id="0" w:name="_GoBack"/>
      <w:bookmarkEnd w:id="0"/>
      <w:r>
        <w:t xml:space="preserve"> CPU Roman;</w:t>
      </w:r>
    </w:p>
    <w:p w:rsidR="00D57366" w:rsidRDefault="00D57366" w:rsidP="00D57366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personal din cadrul </w:t>
      </w:r>
      <w:r w:rsidRPr="005B4CFD">
        <w:t>Serviciul</w:t>
      </w:r>
      <w:r>
        <w:t>ui</w:t>
      </w:r>
      <w:r w:rsidRPr="005B4CFD">
        <w:t xml:space="preserve"> de Ambulanţă al judeţului Neamţ</w:t>
      </w:r>
      <w:r>
        <w:t xml:space="preserve"> cu două </w:t>
      </w:r>
      <w:r w:rsidRPr="00810C17">
        <w:t>ambulanț</w:t>
      </w:r>
      <w:r>
        <w:t>e tip B;</w:t>
      </w:r>
    </w:p>
    <w:p w:rsidR="00D57366" w:rsidRDefault="00D57366" w:rsidP="00D57366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B4CFD">
        <w:t>Inspectoratul de Poliţie al judeţului Neamţ</w:t>
      </w:r>
      <w:r>
        <w:t>;</w:t>
      </w:r>
    </w:p>
    <w:p w:rsidR="00D57366" w:rsidRDefault="00D57366" w:rsidP="00D57366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B4CFD">
        <w:t>Inspectoratul de Jandarmi al judeţului Neamţ</w:t>
      </w:r>
      <w:r>
        <w:t>;</w:t>
      </w:r>
    </w:p>
    <w:p w:rsidR="00D57366" w:rsidRPr="005B4CFD" w:rsidRDefault="00D57366" w:rsidP="00D57366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B4CFD">
        <w:t>Comisariatul Județean Neamț al Gărzii de Mediu</w:t>
      </w:r>
      <w:r>
        <w:t xml:space="preserve"> și </w:t>
      </w:r>
      <w:r w:rsidRPr="00F653ED">
        <w:t>Agenţia Naţională de Protecţie a Mediului</w:t>
      </w:r>
      <w:r>
        <w:t>;</w:t>
      </w:r>
    </w:p>
    <w:p w:rsidR="00D57366" w:rsidRDefault="00D57366" w:rsidP="00D57366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B4CFD">
        <w:t>Comitetul Local şi Serviciul Voluntar pentru Situaţii de Urgenţă Roman</w:t>
      </w:r>
      <w:r>
        <w:t>.</w:t>
      </w:r>
    </w:p>
    <w:p w:rsidR="00D57366" w:rsidRDefault="00D57366" w:rsidP="00D57366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Succesiunea activităților din cadrul desfășurării exercițiului a vizat atât modul de acțiune a personalului de pe locul de muncă, cât și modul de intervenție a forțelor profesioniste la locul producerii evenimentului, timpul de răspuns, modul de amplasare al tehnicii de intervenție, salvarea victimelor, limitarea și stingerea incendiului,</w:t>
      </w:r>
      <w:r w:rsidRPr="00074B1E">
        <w:t xml:space="preserve"> </w:t>
      </w:r>
      <w:r>
        <w:t>precum și cooperarea cu forțele de intervenție venite în sprijin.</w:t>
      </w:r>
    </w:p>
    <w:p w:rsidR="005874E4" w:rsidRDefault="00D57366" w:rsidP="00D5736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3D0E5B">
        <w:t>Aceste exerciții desfășurate la operatorii economici sursă de risc de la nivelul județului arată preocuparea permanentă a forțelor de intervenție pentru gestionarea eficientă a situații</w:t>
      </w:r>
      <w:r>
        <w:t>lor</w:t>
      </w:r>
      <w:r w:rsidRPr="003D0E5B">
        <w:t xml:space="preserve"> de urgență </w:t>
      </w:r>
      <w:r>
        <w:t xml:space="preserve">pe </w:t>
      </w:r>
      <w:r w:rsidRPr="003D0E5B">
        <w:t>tipu</w:t>
      </w:r>
      <w:r>
        <w:t>r</w:t>
      </w:r>
      <w:r w:rsidRPr="003D0E5B">
        <w:t>i de risc.</w:t>
      </w:r>
    </w:p>
    <w:p w:rsidR="005C20F1" w:rsidRPr="00327432" w:rsidRDefault="005C20F1" w:rsidP="005C20F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</w:pPr>
    </w:p>
    <w:p w:rsidR="00A07D8A" w:rsidRPr="002B6806" w:rsidRDefault="00A80D7C" w:rsidP="002B6806">
      <w:pPr>
        <w:tabs>
          <w:tab w:val="left" w:pos="0"/>
        </w:tabs>
        <w:spacing w:before="240" w:line="276" w:lineRule="auto"/>
        <w:ind w:left="709" w:right="227"/>
        <w:jc w:val="center"/>
        <w:rPr>
          <w:szCs w:val="28"/>
        </w:rPr>
      </w:pPr>
      <w:r w:rsidRPr="002B6806">
        <w:rPr>
          <w:szCs w:val="28"/>
        </w:rPr>
        <w:t>Compartimentul Informare şi Relaţii Publice</w:t>
      </w:r>
    </w:p>
    <w:sectPr w:rsidR="00A07D8A" w:rsidRPr="002B6806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64" w:rsidRDefault="00235764">
      <w:r>
        <w:separator/>
      </w:r>
    </w:p>
  </w:endnote>
  <w:endnote w:type="continuationSeparator" w:id="0">
    <w:p w:rsidR="00235764" w:rsidRDefault="0023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6F" w:rsidRDefault="00E10E6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E10E6F" w:rsidRDefault="00E10E6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E40883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/2</w:t>
    </w:r>
  </w:p>
  <w:p w:rsidR="00E10E6F" w:rsidRDefault="00E10E6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7A7FECD" wp14:editId="32E6DAEF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D69E235" wp14:editId="4217EDDC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B0CEC43" wp14:editId="29D089ED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10E6F" w:rsidRDefault="00E10E6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r>
      <w:rPr>
        <w:color w:val="000000"/>
        <w:sz w:val="16"/>
        <w:szCs w:val="16"/>
      </w:rPr>
      <w:t xml:space="preserve">Adresa: mun. Piatra-Neamţ,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E10E6F" w:rsidRDefault="00E10E6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Telefon: 0233 / 216815, / 216816 / Fax: 0233 / 211213, / 211666</w:t>
    </w:r>
  </w:p>
  <w:p w:rsidR="00E10E6F" w:rsidRDefault="00E10E6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64" w:rsidRDefault="00235764">
      <w:r>
        <w:separator/>
      </w:r>
    </w:p>
  </w:footnote>
  <w:footnote w:type="continuationSeparator" w:id="0">
    <w:p w:rsidR="00235764" w:rsidRDefault="0023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51559"/>
    <w:multiLevelType w:val="hybridMultilevel"/>
    <w:tmpl w:val="3C329A2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38C5CA8"/>
    <w:multiLevelType w:val="hybridMultilevel"/>
    <w:tmpl w:val="E1309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84694E"/>
    <w:multiLevelType w:val="hybridMultilevel"/>
    <w:tmpl w:val="39443490"/>
    <w:lvl w:ilvl="0" w:tplc="0409000D">
      <w:start w:val="1"/>
      <w:numFmt w:val="bullet"/>
      <w:lvlText w:val=""/>
      <w:lvlJc w:val="left"/>
      <w:pPr>
        <w:ind w:left="1594" w:hanging="88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9312C1"/>
    <w:multiLevelType w:val="hybridMultilevel"/>
    <w:tmpl w:val="5A5847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15">
    <w:nsid w:val="5FC01F99"/>
    <w:multiLevelType w:val="hybridMultilevel"/>
    <w:tmpl w:val="A956DF20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17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3"/>
  </w:num>
  <w:num w:numId="15">
    <w:abstractNumId w:val="16"/>
  </w:num>
  <w:num w:numId="16">
    <w:abstractNumId w:val="1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F2EB0"/>
    <w:rsid w:val="001057B3"/>
    <w:rsid w:val="001223AC"/>
    <w:rsid w:val="001576CA"/>
    <w:rsid w:val="0017249C"/>
    <w:rsid w:val="001C3087"/>
    <w:rsid w:val="001E49EE"/>
    <w:rsid w:val="00214AEC"/>
    <w:rsid w:val="00235764"/>
    <w:rsid w:val="00237F7E"/>
    <w:rsid w:val="0025213D"/>
    <w:rsid w:val="0025408B"/>
    <w:rsid w:val="00271BA5"/>
    <w:rsid w:val="00274A95"/>
    <w:rsid w:val="002827AD"/>
    <w:rsid w:val="00290D65"/>
    <w:rsid w:val="002936AE"/>
    <w:rsid w:val="00293FDE"/>
    <w:rsid w:val="002B54EA"/>
    <w:rsid w:val="002B6806"/>
    <w:rsid w:val="002E1F55"/>
    <w:rsid w:val="002E6B62"/>
    <w:rsid w:val="002F5FDA"/>
    <w:rsid w:val="002F68C9"/>
    <w:rsid w:val="003001AC"/>
    <w:rsid w:val="00302DFA"/>
    <w:rsid w:val="00305376"/>
    <w:rsid w:val="00327432"/>
    <w:rsid w:val="00333EC2"/>
    <w:rsid w:val="0037219A"/>
    <w:rsid w:val="003801C2"/>
    <w:rsid w:val="0041329A"/>
    <w:rsid w:val="0046067C"/>
    <w:rsid w:val="004843C7"/>
    <w:rsid w:val="004C1D8B"/>
    <w:rsid w:val="004D7AD9"/>
    <w:rsid w:val="00501F34"/>
    <w:rsid w:val="00534AB1"/>
    <w:rsid w:val="00550190"/>
    <w:rsid w:val="005874E4"/>
    <w:rsid w:val="00592A22"/>
    <w:rsid w:val="005A4B81"/>
    <w:rsid w:val="005B490E"/>
    <w:rsid w:val="005C20F1"/>
    <w:rsid w:val="005E6A76"/>
    <w:rsid w:val="005F563B"/>
    <w:rsid w:val="005F7A4C"/>
    <w:rsid w:val="00602730"/>
    <w:rsid w:val="00632318"/>
    <w:rsid w:val="006432B1"/>
    <w:rsid w:val="00650396"/>
    <w:rsid w:val="00697AB4"/>
    <w:rsid w:val="006B5693"/>
    <w:rsid w:val="006F6520"/>
    <w:rsid w:val="00717295"/>
    <w:rsid w:val="0072190C"/>
    <w:rsid w:val="007305FC"/>
    <w:rsid w:val="00751700"/>
    <w:rsid w:val="0075520B"/>
    <w:rsid w:val="007776AC"/>
    <w:rsid w:val="007979D7"/>
    <w:rsid w:val="007C6B00"/>
    <w:rsid w:val="007E46ED"/>
    <w:rsid w:val="00805490"/>
    <w:rsid w:val="008521FD"/>
    <w:rsid w:val="00882D08"/>
    <w:rsid w:val="00882DDF"/>
    <w:rsid w:val="008B3D67"/>
    <w:rsid w:val="008B66E6"/>
    <w:rsid w:val="008F24FC"/>
    <w:rsid w:val="008F2C55"/>
    <w:rsid w:val="00920DD5"/>
    <w:rsid w:val="009416DD"/>
    <w:rsid w:val="009577D3"/>
    <w:rsid w:val="00967983"/>
    <w:rsid w:val="00984EF9"/>
    <w:rsid w:val="00987F3F"/>
    <w:rsid w:val="0099002F"/>
    <w:rsid w:val="009B0239"/>
    <w:rsid w:val="009C166F"/>
    <w:rsid w:val="009C7BE6"/>
    <w:rsid w:val="009E06EA"/>
    <w:rsid w:val="009E201A"/>
    <w:rsid w:val="00A07D8A"/>
    <w:rsid w:val="00A13E68"/>
    <w:rsid w:val="00A31A33"/>
    <w:rsid w:val="00A464A3"/>
    <w:rsid w:val="00A80D7C"/>
    <w:rsid w:val="00A92E3D"/>
    <w:rsid w:val="00AA37D0"/>
    <w:rsid w:val="00B00E12"/>
    <w:rsid w:val="00B47E58"/>
    <w:rsid w:val="00B533AB"/>
    <w:rsid w:val="00B63F51"/>
    <w:rsid w:val="00B66B20"/>
    <w:rsid w:val="00BB2F76"/>
    <w:rsid w:val="00BC3263"/>
    <w:rsid w:val="00BF35BA"/>
    <w:rsid w:val="00BF7C5C"/>
    <w:rsid w:val="00C15830"/>
    <w:rsid w:val="00C2129E"/>
    <w:rsid w:val="00C21827"/>
    <w:rsid w:val="00C26905"/>
    <w:rsid w:val="00C32BA3"/>
    <w:rsid w:val="00C70A4C"/>
    <w:rsid w:val="00C91FE9"/>
    <w:rsid w:val="00CA6184"/>
    <w:rsid w:val="00CE7B6B"/>
    <w:rsid w:val="00CE7F97"/>
    <w:rsid w:val="00D02097"/>
    <w:rsid w:val="00D13F93"/>
    <w:rsid w:val="00D531BC"/>
    <w:rsid w:val="00D57366"/>
    <w:rsid w:val="00DA347C"/>
    <w:rsid w:val="00DB7F50"/>
    <w:rsid w:val="00E010A3"/>
    <w:rsid w:val="00E014A7"/>
    <w:rsid w:val="00E10E6F"/>
    <w:rsid w:val="00E25F06"/>
    <w:rsid w:val="00E40883"/>
    <w:rsid w:val="00E61CD8"/>
    <w:rsid w:val="00E85813"/>
    <w:rsid w:val="00EA69CC"/>
    <w:rsid w:val="00EB780D"/>
    <w:rsid w:val="00EC5324"/>
    <w:rsid w:val="00F4100B"/>
    <w:rsid w:val="00FB787D"/>
    <w:rsid w:val="00FC5AED"/>
    <w:rsid w:val="00FC7CC8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paragraph" w:styleId="NoSpacing">
    <w:name w:val="No Spacing"/>
    <w:uiPriority w:val="1"/>
    <w:qFormat/>
    <w:rsid w:val="00C2129E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paragraph" w:styleId="NoSpacing">
    <w:name w:val="No Spacing"/>
    <w:uiPriority w:val="1"/>
    <w:qFormat/>
    <w:rsid w:val="00C2129E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FF68-FF19-499B-B76B-BC2708F9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irina.popa</dc:creator>
  <cp:lastModifiedBy>Clarisa Jinga</cp:lastModifiedBy>
  <cp:revision>57</cp:revision>
  <dcterms:created xsi:type="dcterms:W3CDTF">2021-02-26T13:54:00Z</dcterms:created>
  <dcterms:modified xsi:type="dcterms:W3CDTF">2022-10-07T12:15:00Z</dcterms:modified>
</cp:coreProperties>
</file>